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D" w:rsidRPr="00536BCF" w:rsidRDefault="006B5B2D" w:rsidP="006B5B2D">
      <w:pPr>
        <w:pStyle w:val="Ttulo2"/>
        <w:tabs>
          <w:tab w:val="left" w:pos="2500"/>
          <w:tab w:val="center" w:pos="5310"/>
        </w:tabs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RAMA LEGISLATIVA DEL PODER PÚBLICO</w:t>
      </w:r>
    </w:p>
    <w:p w:rsidR="006B5B2D" w:rsidRPr="00536BCF" w:rsidRDefault="006B5B2D" w:rsidP="006B5B2D">
      <w:pPr>
        <w:pStyle w:val="Ttulo2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CÁMARA DE REPRESENTANTES</w:t>
      </w:r>
    </w:p>
    <w:p w:rsidR="006B5B2D" w:rsidRPr="00536BCF" w:rsidRDefault="006B5B2D" w:rsidP="006B5B2D">
      <w:pPr>
        <w:pStyle w:val="Ttulo2"/>
        <w:shd w:val="pct5" w:color="auto" w:fill="F3F3F3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LEGISLATURA 2012 - 2013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Del 20 de julio de 2012 al 20 de Junio de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(Segundo  Periodo de Sesiones del 16 de marzo al 20 de junio de 2013)</w:t>
      </w:r>
    </w:p>
    <w:p w:rsidR="006B5B2D" w:rsidRPr="00536BCF" w:rsidRDefault="006B5B2D" w:rsidP="006B5B2D">
      <w:pPr>
        <w:pStyle w:val="Ttulo5"/>
        <w:jc w:val="center"/>
        <w:rPr>
          <w:rFonts w:cs="Arial"/>
          <w:b/>
          <w:color w:val="000000"/>
          <w:sz w:val="22"/>
          <w:szCs w:val="22"/>
        </w:rPr>
      </w:pPr>
      <w:r w:rsidRPr="00536BCF">
        <w:rPr>
          <w:rFonts w:cs="Arial"/>
          <w:b/>
          <w:color w:val="000000"/>
          <w:sz w:val="22"/>
          <w:szCs w:val="22"/>
        </w:rPr>
        <w:t>Artículo 138 Constitución Política, artículos 78 y 79 Ley 5ª de 1992</w:t>
      </w:r>
    </w:p>
    <w:p w:rsidR="006B5B2D" w:rsidRDefault="006B5B2D" w:rsidP="006B5B2D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En cumplimiento a la Resolución M.</w:t>
      </w:r>
      <w:r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 </w:t>
      </w: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D. 2545 del 20 de Septiembre de 2011</w:t>
      </w:r>
    </w:p>
    <w:p w:rsidR="006B5B2D" w:rsidRPr="00A44BA9" w:rsidRDefault="006B5B2D" w:rsidP="006B5B2D">
      <w:pPr>
        <w:rPr>
          <w:rFonts w:ascii="Arial" w:hAnsi="Arial" w:cs="Arial"/>
          <w:sz w:val="20"/>
          <w:szCs w:val="20"/>
          <w:lang w:val="pt-BR"/>
        </w:rPr>
      </w:pP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  <w:r w:rsidRPr="00FD5E3B">
        <w:rPr>
          <w:rFonts w:ascii="Arial" w:hAnsi="Arial" w:cs="Arial"/>
          <w:b/>
          <w:szCs w:val="28"/>
          <w:lang w:val="es-CO"/>
        </w:rPr>
        <w:t>RESUMEN SESIÓN PLENARIA</w:t>
      </w:r>
    </w:p>
    <w:p w:rsidR="006B5B2D" w:rsidRPr="00A44BA9" w:rsidRDefault="006B5B2D" w:rsidP="006B5B2D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6B5B2D" w:rsidRPr="00A44BA9" w:rsidRDefault="00224A26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102A92">
        <w:rPr>
          <w:rFonts w:ascii="Arial" w:hAnsi="Arial" w:cs="Arial"/>
          <w:b/>
          <w:sz w:val="28"/>
          <w:szCs w:val="28"/>
          <w:lang w:val="es-CO"/>
        </w:rPr>
        <w:t>20</w:t>
      </w:r>
      <w:r w:rsidR="009C67CF">
        <w:rPr>
          <w:rFonts w:ascii="Arial" w:hAnsi="Arial" w:cs="Arial"/>
          <w:b/>
          <w:sz w:val="28"/>
          <w:szCs w:val="28"/>
          <w:lang w:val="es-CO"/>
        </w:rPr>
        <w:t>6</w:t>
      </w:r>
      <w:r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CE6127">
        <w:rPr>
          <w:rFonts w:ascii="Arial" w:hAnsi="Arial" w:cs="Arial"/>
          <w:b/>
          <w:sz w:val="28"/>
          <w:szCs w:val="28"/>
          <w:lang w:val="es-CO"/>
        </w:rPr>
        <w:t>mayo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9C67CF">
        <w:rPr>
          <w:rFonts w:ascii="Arial" w:hAnsi="Arial" w:cs="Arial"/>
          <w:b/>
          <w:sz w:val="28"/>
          <w:szCs w:val="28"/>
          <w:lang w:val="es-CO"/>
        </w:rPr>
        <w:t>21</w:t>
      </w:r>
      <w:r w:rsidR="006B5B2D">
        <w:rPr>
          <w:rFonts w:ascii="Arial" w:hAnsi="Arial" w:cs="Arial"/>
          <w:b/>
          <w:sz w:val="28"/>
          <w:szCs w:val="28"/>
          <w:lang w:val="es-CO"/>
        </w:rPr>
        <w:t xml:space="preserve"> de 2013.</w:t>
      </w:r>
    </w:p>
    <w:p w:rsidR="006B5B2D" w:rsidRPr="00A44BA9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</w:p>
    <w:p w:rsidR="006B5B2D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4014C4" w:rsidRDefault="004014C4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10606" w:rsidRPr="00FA0636" w:rsidRDefault="00B10606" w:rsidP="00B10606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lang w:val="es-CO"/>
        </w:rPr>
      </w:pPr>
      <w:r w:rsidRPr="000F2E5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Discusión y aprobación </w:t>
      </w:r>
      <w:r w:rsidRPr="000F2E5E">
        <w:rPr>
          <w:rFonts w:ascii="Arial" w:hAnsi="Arial" w:cs="Arial"/>
          <w:b/>
          <w:sz w:val="22"/>
          <w:szCs w:val="22"/>
        </w:rPr>
        <w:t>del Orden del Día.</w:t>
      </w:r>
    </w:p>
    <w:p w:rsidR="00B10606" w:rsidRPr="00A44BA9" w:rsidRDefault="00B10606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DB4CBF" w:rsidRPr="00D65FF4" w:rsidRDefault="00DB4CBF" w:rsidP="00DB4CBF">
      <w:pPr>
        <w:pStyle w:val="Prrafodelista"/>
        <w:numPr>
          <w:ilvl w:val="0"/>
          <w:numId w:val="7"/>
        </w:numPr>
        <w:spacing w:before="45" w:after="28"/>
        <w:ind w:left="284"/>
        <w:jc w:val="both"/>
        <w:textAlignment w:val="center"/>
        <w:rPr>
          <w:rFonts w:ascii="Arial" w:hAnsi="Arial" w:cs="Arial"/>
          <w:b/>
          <w:color w:val="000000"/>
          <w:sz w:val="22"/>
          <w:szCs w:val="22"/>
        </w:rPr>
      </w:pPr>
      <w:r w:rsidRPr="00D65FF4">
        <w:rPr>
          <w:rFonts w:ascii="Arial" w:hAnsi="Arial" w:cs="Arial"/>
          <w:b/>
          <w:sz w:val="22"/>
          <w:szCs w:val="22"/>
        </w:rPr>
        <w:t xml:space="preserve">Discusión y Aprobación </w:t>
      </w:r>
      <w:r w:rsidR="004014C4">
        <w:rPr>
          <w:rFonts w:ascii="Arial" w:hAnsi="Arial" w:cs="Arial"/>
          <w:b/>
          <w:sz w:val="22"/>
          <w:szCs w:val="22"/>
        </w:rPr>
        <w:t xml:space="preserve">de Informe de </w:t>
      </w:r>
      <w:r w:rsidR="004014C4">
        <w:rPr>
          <w:rFonts w:ascii="Arial" w:hAnsi="Arial" w:cs="Arial"/>
          <w:b/>
          <w:color w:val="000000"/>
          <w:sz w:val="22"/>
          <w:szCs w:val="22"/>
        </w:rPr>
        <w:t>Objeciones Presidenciales</w:t>
      </w:r>
    </w:p>
    <w:p w:rsidR="00DB4CBF" w:rsidRPr="005878E6" w:rsidRDefault="00DB4CBF" w:rsidP="00DB4CBF">
      <w:pPr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C67CF" w:rsidRPr="009C67CF" w:rsidRDefault="00DB4CBF" w:rsidP="009C67CF">
      <w:pPr>
        <w:pStyle w:val="Prrafodelista"/>
        <w:numPr>
          <w:ilvl w:val="0"/>
          <w:numId w:val="11"/>
        </w:numPr>
        <w:spacing w:before="45" w:after="28"/>
        <w:jc w:val="both"/>
        <w:textAlignment w:val="center"/>
        <w:rPr>
          <w:rFonts w:ascii="Arial" w:hAnsi="Arial" w:cs="Arial"/>
          <w:b/>
          <w:color w:val="000000"/>
          <w:sz w:val="16"/>
          <w:szCs w:val="16"/>
        </w:rPr>
      </w:pPr>
      <w:r w:rsidRPr="00D65FF4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Se discutió y aprobó, el informe </w:t>
      </w:r>
      <w:r w:rsidR="00A26ED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de Objeciones P</w:t>
      </w:r>
      <w:r w:rsidR="004014C4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residenciales</w:t>
      </w:r>
      <w:r w:rsidR="00C07E89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 r</w:t>
      </w:r>
      <w:bookmarkStart w:id="0" w:name="_GoBack"/>
      <w:bookmarkEnd w:id="0"/>
      <w:r w:rsidRPr="00D65FF4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elacionado con el </w:t>
      </w:r>
      <w:r w:rsidR="009C67CF" w:rsidRPr="009C67CF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Proyecto de </w:t>
      </w:r>
      <w:r w:rsidR="009C67CF" w:rsidRPr="009C67C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Ley </w:t>
      </w:r>
      <w:r w:rsidR="009C67CF" w:rsidRPr="009C67CF">
        <w:rPr>
          <w:rFonts w:ascii="Arial" w:hAnsi="Arial" w:cs="Arial"/>
          <w:b/>
          <w:iCs/>
          <w:color w:val="000000"/>
          <w:sz w:val="22"/>
          <w:szCs w:val="22"/>
        </w:rPr>
        <w:t>No. 217</w:t>
      </w:r>
      <w:r w:rsidR="009C67CF" w:rsidRPr="009C67CF">
        <w:rPr>
          <w:rFonts w:ascii="Arial" w:hAnsi="Arial" w:cs="Arial"/>
          <w:b/>
          <w:sz w:val="22"/>
          <w:szCs w:val="22"/>
        </w:rPr>
        <w:t xml:space="preserve"> de 2012 Cámara - 241 de 2012 Senado, acumulado al 080 de 2011 Senado </w:t>
      </w:r>
      <w:r w:rsidR="009C67CF" w:rsidRPr="009C67CF">
        <w:rPr>
          <w:rFonts w:ascii="Arial" w:hAnsi="Arial" w:cs="Arial"/>
          <w:sz w:val="22"/>
          <w:szCs w:val="22"/>
        </w:rPr>
        <w:t>“</w:t>
      </w:r>
      <w:r w:rsidR="009C67CF" w:rsidRPr="009C67CF">
        <w:rPr>
          <w:rFonts w:ascii="Arial" w:hAnsi="Arial" w:cs="Arial"/>
          <w:bCs/>
          <w:i/>
          <w:iCs/>
          <w:sz w:val="22"/>
          <w:szCs w:val="22"/>
        </w:rPr>
        <w:t>Por medio de la cual se crea el mecanismo de protección al Cesante en Colombia</w:t>
      </w:r>
      <w:r w:rsidR="009C67CF" w:rsidRPr="009C67CF">
        <w:rPr>
          <w:rFonts w:ascii="Arial" w:hAnsi="Arial" w:cs="Arial"/>
          <w:i/>
          <w:sz w:val="22"/>
          <w:szCs w:val="22"/>
        </w:rPr>
        <w:t>”</w:t>
      </w:r>
      <w:r w:rsidR="009C67CF" w:rsidRPr="009C67CF">
        <w:rPr>
          <w:rFonts w:ascii="Arial" w:hAnsi="Arial" w:cs="Arial"/>
          <w:bCs/>
          <w:iCs/>
          <w:color w:val="000000"/>
          <w:sz w:val="22"/>
          <w:szCs w:val="22"/>
          <w:lang w:val="es-ES_tradnl"/>
        </w:rPr>
        <w:t>.</w:t>
      </w:r>
      <w:r w:rsidR="009C67CF" w:rsidRPr="009C67CF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</w:t>
      </w:r>
    </w:p>
    <w:p w:rsidR="009C67CF" w:rsidRPr="009C67CF" w:rsidRDefault="009C67CF" w:rsidP="009C67CF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b/>
          <w:color w:val="000000"/>
          <w:sz w:val="16"/>
          <w:szCs w:val="16"/>
        </w:rPr>
      </w:pPr>
    </w:p>
    <w:p w:rsidR="009C67CF" w:rsidRPr="009C67CF" w:rsidRDefault="009C67CF" w:rsidP="009C67CF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b/>
          <w:color w:val="000000"/>
          <w:sz w:val="16"/>
          <w:szCs w:val="16"/>
        </w:rPr>
      </w:pPr>
      <w:r w:rsidRPr="009C67CF">
        <w:rPr>
          <w:rFonts w:ascii="Arial" w:hAnsi="Arial" w:cs="Arial"/>
          <w:b/>
          <w:sz w:val="16"/>
          <w:szCs w:val="16"/>
        </w:rPr>
        <w:t>Publicado en la Gaceta del Congreso:</w:t>
      </w:r>
      <w:r w:rsidRPr="009C67CF">
        <w:rPr>
          <w:rFonts w:ascii="Arial" w:hAnsi="Arial" w:cs="Arial"/>
          <w:sz w:val="16"/>
          <w:szCs w:val="16"/>
        </w:rPr>
        <w:t xml:space="preserve"> Gaceta No. 277 de 2013.</w:t>
      </w:r>
    </w:p>
    <w:p w:rsidR="009C67CF" w:rsidRPr="009C67CF" w:rsidRDefault="009C67CF" w:rsidP="009C67CF">
      <w:pPr>
        <w:pStyle w:val="Prrafodelista"/>
        <w:spacing w:before="45" w:after="28"/>
        <w:ind w:left="567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9C67CF">
        <w:rPr>
          <w:rFonts w:ascii="Arial" w:hAnsi="Arial" w:cs="Arial"/>
          <w:b/>
          <w:sz w:val="16"/>
          <w:szCs w:val="16"/>
        </w:rPr>
        <w:t>Anuncio:</w:t>
      </w:r>
      <w:r w:rsidRPr="009C67CF">
        <w:rPr>
          <w:rFonts w:ascii="Arial" w:hAnsi="Arial" w:cs="Arial"/>
          <w:sz w:val="16"/>
          <w:szCs w:val="16"/>
        </w:rPr>
        <w:t xml:space="preserve"> Mayo 15 de 2013.</w:t>
      </w:r>
    </w:p>
    <w:p w:rsidR="009C67CF" w:rsidRPr="00D65FF4" w:rsidRDefault="009C67CF" w:rsidP="009C67CF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b/>
          <w:color w:val="000000"/>
          <w:sz w:val="16"/>
          <w:szCs w:val="16"/>
        </w:rPr>
      </w:pPr>
    </w:p>
    <w:p w:rsidR="00CE6127" w:rsidRPr="00FA0636" w:rsidRDefault="00CE6127" w:rsidP="00CE6127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lang w:val="es-CO"/>
        </w:rPr>
      </w:pPr>
      <w:r w:rsidRPr="000F2E5E">
        <w:rPr>
          <w:rFonts w:ascii="Arial" w:hAnsi="Arial" w:cs="Arial"/>
          <w:b/>
          <w:color w:val="000000"/>
          <w:sz w:val="22"/>
          <w:szCs w:val="22"/>
        </w:rPr>
        <w:t>Discusión y aprobación de Proyectos de ley en plenaria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10606" w:rsidRPr="005878E6" w:rsidRDefault="00B10606" w:rsidP="00B10606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22"/>
          <w:szCs w:val="22"/>
          <w:lang w:val="es-CO"/>
        </w:rPr>
      </w:pPr>
    </w:p>
    <w:p w:rsidR="009C67CF" w:rsidRPr="009C67CF" w:rsidRDefault="009D2453" w:rsidP="009C67CF">
      <w:pPr>
        <w:pStyle w:val="Subttulo"/>
        <w:numPr>
          <w:ilvl w:val="0"/>
          <w:numId w:val="10"/>
        </w:numPr>
        <w:spacing w:before="0" w:after="0"/>
        <w:ind w:left="567"/>
        <w:jc w:val="both"/>
        <w:rPr>
          <w:b w:val="0"/>
          <w:sz w:val="16"/>
          <w:szCs w:val="16"/>
        </w:rPr>
      </w:pPr>
      <w:r w:rsidRPr="004014C4">
        <w:rPr>
          <w:rFonts w:ascii="Arial" w:hAnsi="Arial" w:cs="Arial"/>
          <w:bCs/>
          <w:i w:val="0"/>
          <w:sz w:val="22"/>
          <w:szCs w:val="22"/>
        </w:rPr>
        <w:t xml:space="preserve">Se discutió y </w:t>
      </w:r>
      <w:r w:rsidR="009C67CF">
        <w:rPr>
          <w:rFonts w:ascii="Arial" w:hAnsi="Arial" w:cs="Arial"/>
          <w:bCs/>
          <w:i w:val="0"/>
          <w:sz w:val="22"/>
          <w:szCs w:val="22"/>
        </w:rPr>
        <w:t>con</w:t>
      </w:r>
      <w:r w:rsidRPr="004014C4">
        <w:rPr>
          <w:rFonts w:ascii="Arial" w:hAnsi="Arial" w:cs="Arial"/>
          <w:bCs/>
          <w:i w:val="0"/>
          <w:sz w:val="22"/>
          <w:szCs w:val="22"/>
        </w:rPr>
        <w:t xml:space="preserve"> modificaciones se aprobó, </w:t>
      </w:r>
      <w:r w:rsidR="004014C4" w:rsidRPr="004014C4">
        <w:rPr>
          <w:rFonts w:ascii="Arial" w:hAnsi="Arial" w:cs="Arial"/>
          <w:bCs/>
          <w:i w:val="0"/>
          <w:sz w:val="22"/>
          <w:szCs w:val="22"/>
        </w:rPr>
        <w:t xml:space="preserve">el </w:t>
      </w:r>
      <w:r w:rsidR="009C67CF" w:rsidRPr="009C67CF">
        <w:rPr>
          <w:rFonts w:ascii="Arial" w:hAnsi="Arial" w:cs="Arial"/>
          <w:i w:val="0"/>
          <w:sz w:val="22"/>
          <w:szCs w:val="22"/>
          <w:lang w:val="es-CO"/>
        </w:rPr>
        <w:t>Proyecto de Ley No. 099 de 201</w:t>
      </w:r>
      <w:r w:rsidR="009C67CF" w:rsidRPr="009C67CF">
        <w:rPr>
          <w:rFonts w:ascii="Arial" w:hAnsi="Arial" w:cs="Arial"/>
          <w:i w:val="0"/>
          <w:sz w:val="22"/>
          <w:szCs w:val="22"/>
          <w:lang w:val="es-CO"/>
        </w:rPr>
        <w:t>2</w:t>
      </w:r>
      <w:r w:rsidR="009C67CF" w:rsidRPr="009C67CF">
        <w:rPr>
          <w:rFonts w:ascii="Arial" w:hAnsi="Arial" w:cs="Arial"/>
          <w:i w:val="0"/>
          <w:sz w:val="22"/>
          <w:szCs w:val="22"/>
          <w:lang w:val="es-CO"/>
        </w:rPr>
        <w:t xml:space="preserve"> Cámara</w:t>
      </w:r>
      <w:r w:rsidR="009C67CF" w:rsidRPr="009C67CF">
        <w:rPr>
          <w:rFonts w:ascii="Arial" w:hAnsi="Arial" w:cs="Arial"/>
          <w:i w:val="0"/>
          <w:sz w:val="22"/>
          <w:szCs w:val="22"/>
          <w:lang w:val="es-CO"/>
        </w:rPr>
        <w:t xml:space="preserve"> </w:t>
      </w:r>
      <w:r w:rsidR="009C67CF" w:rsidRPr="009C67CF">
        <w:rPr>
          <w:rFonts w:ascii="Arial" w:hAnsi="Arial" w:cs="Arial"/>
          <w:b w:val="0"/>
          <w:bCs/>
          <w:sz w:val="22"/>
          <w:szCs w:val="22"/>
        </w:rPr>
        <w:t>“Por medio de la cual se establece la obligación de brindar información transparente a los consumidores de los servicios financieros y se dictan otras disposiciones”.</w:t>
      </w:r>
    </w:p>
    <w:p w:rsidR="009C67CF" w:rsidRPr="009C67CF" w:rsidRDefault="009C67CF" w:rsidP="009C67CF">
      <w:pPr>
        <w:pStyle w:val="Subttulo"/>
        <w:spacing w:before="0" w:after="0"/>
        <w:ind w:left="567"/>
        <w:jc w:val="both"/>
        <w:rPr>
          <w:sz w:val="16"/>
          <w:szCs w:val="16"/>
        </w:rPr>
      </w:pPr>
    </w:p>
    <w:p w:rsidR="009C67CF" w:rsidRDefault="009C67CF" w:rsidP="009C67CF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  <w:lang w:val="es-ES"/>
        </w:rPr>
      </w:pPr>
      <w:r w:rsidRPr="009C67CF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9C67CF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H.R. David </w:t>
      </w:r>
      <w:proofErr w:type="spellStart"/>
      <w:r w:rsidRPr="009C67CF">
        <w:rPr>
          <w:rFonts w:ascii="Arial" w:hAnsi="Arial" w:cs="Arial"/>
          <w:b w:val="0"/>
          <w:i w:val="0"/>
          <w:sz w:val="16"/>
          <w:szCs w:val="16"/>
          <w:lang w:val="es-ES"/>
        </w:rPr>
        <w:t>Barguil</w:t>
      </w:r>
      <w:proofErr w:type="spellEnd"/>
      <w:r w:rsidRPr="009C67CF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</w:t>
      </w:r>
      <w:proofErr w:type="spellStart"/>
      <w:r w:rsidRPr="009C67CF">
        <w:rPr>
          <w:rFonts w:ascii="Arial" w:hAnsi="Arial" w:cs="Arial"/>
          <w:b w:val="0"/>
          <w:i w:val="0"/>
          <w:sz w:val="16"/>
          <w:szCs w:val="16"/>
          <w:lang w:val="es-ES"/>
        </w:rPr>
        <w:t>Asis</w:t>
      </w:r>
      <w:proofErr w:type="spellEnd"/>
    </w:p>
    <w:p w:rsidR="009C67CF" w:rsidRPr="009C67CF" w:rsidRDefault="009C67CF" w:rsidP="009C67CF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</w:rPr>
      </w:pPr>
    </w:p>
    <w:p w:rsidR="009C67CF" w:rsidRDefault="009C67CF" w:rsidP="009C67CF">
      <w:pPr>
        <w:pStyle w:val="Subttulo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  <w:r>
        <w:rPr>
          <w:rFonts w:ascii="Arial" w:hAnsi="Arial" w:cs="Arial"/>
          <w:bCs/>
          <w:i w:val="0"/>
          <w:sz w:val="22"/>
          <w:szCs w:val="22"/>
          <w:u w:val="single"/>
        </w:rPr>
        <w:t>RETIRADO</w:t>
      </w:r>
      <w:r w:rsidRPr="009C67CF">
        <w:rPr>
          <w:rFonts w:ascii="Arial" w:hAnsi="Arial" w:cs="Arial"/>
          <w:bCs/>
          <w:i w:val="0"/>
          <w:sz w:val="22"/>
          <w:szCs w:val="22"/>
        </w:rPr>
        <w:t xml:space="preserve"> el </w:t>
      </w:r>
      <w:r w:rsidRPr="005878E6">
        <w:rPr>
          <w:rFonts w:ascii="Arial" w:hAnsi="Arial" w:cs="Arial"/>
          <w:bCs/>
          <w:i w:val="0"/>
          <w:sz w:val="22"/>
          <w:szCs w:val="22"/>
        </w:rPr>
        <w:t xml:space="preserve">Proyecto de Ley No. 184 de 2012 Cámara </w:t>
      </w:r>
      <w:r w:rsidRPr="009C67CF">
        <w:rPr>
          <w:rFonts w:ascii="Arial" w:hAnsi="Arial" w:cs="Arial"/>
          <w:b w:val="0"/>
          <w:bCs/>
          <w:sz w:val="22"/>
          <w:szCs w:val="22"/>
        </w:rPr>
        <w:t>“</w:t>
      </w:r>
      <w:r w:rsidRPr="009C67CF">
        <w:rPr>
          <w:rFonts w:ascii="Arial" w:hAnsi="Arial" w:cs="Arial"/>
          <w:b w:val="0"/>
          <w:bCs/>
          <w:sz w:val="22"/>
          <w:szCs w:val="22"/>
          <w:lang w:val="es-CO"/>
        </w:rPr>
        <w:t>Por medio del cual se modifica el Contrato de Aprendizaje y se dictan otras disposiciones</w:t>
      </w:r>
      <w:r w:rsidRPr="009C67CF">
        <w:rPr>
          <w:rFonts w:ascii="Arial" w:hAnsi="Arial" w:cs="Arial"/>
          <w:b w:val="0"/>
          <w:bCs/>
          <w:sz w:val="22"/>
          <w:szCs w:val="22"/>
          <w:lang w:val="es-ES"/>
        </w:rPr>
        <w:t>”.</w:t>
      </w:r>
    </w:p>
    <w:p w:rsidR="009C67CF" w:rsidRPr="009C67CF" w:rsidRDefault="009C67CF" w:rsidP="009C67CF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</w:p>
    <w:p w:rsidR="009C67CF" w:rsidRPr="009C67CF" w:rsidRDefault="009C67CF" w:rsidP="009C67CF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sz w:val="16"/>
          <w:szCs w:val="16"/>
          <w:lang w:val="es-CO"/>
        </w:rPr>
      </w:pPr>
      <w:r w:rsidRPr="009C67CF">
        <w:rPr>
          <w:rFonts w:ascii="Arial" w:hAnsi="Arial" w:cs="Arial"/>
          <w:i w:val="0"/>
          <w:sz w:val="16"/>
          <w:szCs w:val="16"/>
          <w:lang w:val="es-CO"/>
        </w:rPr>
        <w:t>Autores:</w:t>
      </w:r>
      <w:r w:rsidRPr="009C67CF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r w:rsidRPr="009C67CF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Ministro del Trabajo, doctor Rafael Pardo Rueda y los </w:t>
      </w:r>
      <w:proofErr w:type="spellStart"/>
      <w:r w:rsidRPr="009C67CF">
        <w:rPr>
          <w:rFonts w:ascii="Arial" w:hAnsi="Arial" w:cs="Arial"/>
          <w:b w:val="0"/>
          <w:i w:val="0"/>
          <w:sz w:val="16"/>
          <w:szCs w:val="16"/>
          <w:lang w:val="es-ES"/>
        </w:rPr>
        <w:t>H.R</w:t>
      </w:r>
      <w:proofErr w:type="spellEnd"/>
      <w:r w:rsidRPr="009C67CF">
        <w:rPr>
          <w:rFonts w:ascii="Arial" w:hAnsi="Arial" w:cs="Arial"/>
          <w:b w:val="0"/>
          <w:i w:val="0"/>
          <w:sz w:val="16"/>
          <w:szCs w:val="16"/>
          <w:lang w:val="es-ES"/>
        </w:rPr>
        <w:t>. Augusto Posada Sánchez y Carlos Andrés Amaya Rodríguez.</w:t>
      </w:r>
    </w:p>
    <w:p w:rsidR="009C67CF" w:rsidRPr="009C67CF" w:rsidRDefault="009C67CF" w:rsidP="009C67CF">
      <w:pPr>
        <w:pStyle w:val="Subttulo"/>
        <w:spacing w:before="0" w:after="0"/>
        <w:ind w:left="567"/>
        <w:jc w:val="both"/>
        <w:rPr>
          <w:sz w:val="16"/>
          <w:szCs w:val="16"/>
        </w:rPr>
      </w:pPr>
    </w:p>
    <w:p w:rsidR="009C67CF" w:rsidRPr="009C67CF" w:rsidRDefault="009C67CF" w:rsidP="009C67CF">
      <w:pPr>
        <w:pStyle w:val="Subttulo"/>
        <w:spacing w:before="0" w:after="0"/>
        <w:ind w:left="567"/>
        <w:jc w:val="both"/>
        <w:rPr>
          <w:sz w:val="16"/>
          <w:szCs w:val="16"/>
        </w:rPr>
      </w:pPr>
    </w:p>
    <w:p w:rsidR="005A01C7" w:rsidRPr="006B5B2D" w:rsidRDefault="006B5B2D" w:rsidP="00C07E89">
      <w:pPr>
        <w:pStyle w:val="Subttulo"/>
        <w:spacing w:before="0" w:after="0"/>
        <w:ind w:left="207"/>
        <w:jc w:val="both"/>
      </w:pPr>
      <w:r w:rsidRPr="00280D0E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</w:t>
      </w:r>
      <w:r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</w:t>
      </w:r>
    </w:p>
    <w:sectPr w:rsidR="005A01C7" w:rsidRPr="006B5B2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9A" w:rsidRDefault="007B269A" w:rsidP="005A01C7">
      <w:r>
        <w:separator/>
      </w:r>
    </w:p>
  </w:endnote>
  <w:endnote w:type="continuationSeparator" w:id="0">
    <w:p w:rsidR="007B269A" w:rsidRDefault="007B269A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57785FFA" wp14:editId="4006EE0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7B269A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9A" w:rsidRDefault="007B269A" w:rsidP="005A01C7">
      <w:r>
        <w:separator/>
      </w:r>
    </w:p>
  </w:footnote>
  <w:footnote w:type="continuationSeparator" w:id="0">
    <w:p w:rsidR="007B269A" w:rsidRDefault="007B269A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7F983884" wp14:editId="0DBD1854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A04"/>
    <w:multiLevelType w:val="hybridMultilevel"/>
    <w:tmpl w:val="9DCE6676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0E4"/>
    <w:multiLevelType w:val="hybridMultilevel"/>
    <w:tmpl w:val="61FC8D28"/>
    <w:lvl w:ilvl="0" w:tplc="FA2051A6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1B75896"/>
    <w:multiLevelType w:val="hybridMultilevel"/>
    <w:tmpl w:val="9C607FD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45AFA"/>
    <w:multiLevelType w:val="hybridMultilevel"/>
    <w:tmpl w:val="38DA884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CF563E1"/>
    <w:multiLevelType w:val="hybridMultilevel"/>
    <w:tmpl w:val="43988822"/>
    <w:lvl w:ilvl="0" w:tplc="2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0A90AFD"/>
    <w:multiLevelType w:val="hybridMultilevel"/>
    <w:tmpl w:val="6458206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B9C18D7"/>
    <w:multiLevelType w:val="hybridMultilevel"/>
    <w:tmpl w:val="E7E6008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88C5BF8"/>
    <w:multiLevelType w:val="hybridMultilevel"/>
    <w:tmpl w:val="E38404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E2923"/>
    <w:multiLevelType w:val="hybridMultilevel"/>
    <w:tmpl w:val="BE64AC2E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62A19"/>
    <w:multiLevelType w:val="hybridMultilevel"/>
    <w:tmpl w:val="7CBE218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95F7C"/>
    <w:multiLevelType w:val="hybridMultilevel"/>
    <w:tmpl w:val="53E4E98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140EB"/>
    <w:rsid w:val="0003622B"/>
    <w:rsid w:val="0005485F"/>
    <w:rsid w:val="00081A65"/>
    <w:rsid w:val="000D2D74"/>
    <w:rsid w:val="000F2E5E"/>
    <w:rsid w:val="000F72CE"/>
    <w:rsid w:val="00102A92"/>
    <w:rsid w:val="00103649"/>
    <w:rsid w:val="00136C32"/>
    <w:rsid w:val="001458B0"/>
    <w:rsid w:val="00160C8F"/>
    <w:rsid w:val="001665C0"/>
    <w:rsid w:val="00167346"/>
    <w:rsid w:val="00171AFC"/>
    <w:rsid w:val="00187FF9"/>
    <w:rsid w:val="001F1F1A"/>
    <w:rsid w:val="0020638C"/>
    <w:rsid w:val="002122C8"/>
    <w:rsid w:val="00224A26"/>
    <w:rsid w:val="002401FD"/>
    <w:rsid w:val="00245227"/>
    <w:rsid w:val="00254575"/>
    <w:rsid w:val="00264D96"/>
    <w:rsid w:val="00274E0E"/>
    <w:rsid w:val="00280D0E"/>
    <w:rsid w:val="002952F2"/>
    <w:rsid w:val="002A2042"/>
    <w:rsid w:val="002A614D"/>
    <w:rsid w:val="002E6299"/>
    <w:rsid w:val="002F62C8"/>
    <w:rsid w:val="00310CE1"/>
    <w:rsid w:val="003136B2"/>
    <w:rsid w:val="0032189A"/>
    <w:rsid w:val="0033133B"/>
    <w:rsid w:val="00335BEF"/>
    <w:rsid w:val="00346882"/>
    <w:rsid w:val="00362074"/>
    <w:rsid w:val="00371D37"/>
    <w:rsid w:val="00397D97"/>
    <w:rsid w:val="004014C4"/>
    <w:rsid w:val="004209E8"/>
    <w:rsid w:val="00421BBF"/>
    <w:rsid w:val="00451E26"/>
    <w:rsid w:val="00456C42"/>
    <w:rsid w:val="0046791B"/>
    <w:rsid w:val="004A21E2"/>
    <w:rsid w:val="004A6C87"/>
    <w:rsid w:val="004C0128"/>
    <w:rsid w:val="004F2DDD"/>
    <w:rsid w:val="005007DE"/>
    <w:rsid w:val="00516BB1"/>
    <w:rsid w:val="005324A3"/>
    <w:rsid w:val="005679D2"/>
    <w:rsid w:val="005923B2"/>
    <w:rsid w:val="005A01C7"/>
    <w:rsid w:val="005B1EC8"/>
    <w:rsid w:val="005C050E"/>
    <w:rsid w:val="005C7784"/>
    <w:rsid w:val="005D63A8"/>
    <w:rsid w:val="005E4933"/>
    <w:rsid w:val="00606CC6"/>
    <w:rsid w:val="00621312"/>
    <w:rsid w:val="006241CF"/>
    <w:rsid w:val="00634FAD"/>
    <w:rsid w:val="00646979"/>
    <w:rsid w:val="00690F8B"/>
    <w:rsid w:val="006B5B2D"/>
    <w:rsid w:val="006C56B7"/>
    <w:rsid w:val="006D0CA9"/>
    <w:rsid w:val="006D5B70"/>
    <w:rsid w:val="00701724"/>
    <w:rsid w:val="0071358F"/>
    <w:rsid w:val="007244C8"/>
    <w:rsid w:val="00742E35"/>
    <w:rsid w:val="00746441"/>
    <w:rsid w:val="00751673"/>
    <w:rsid w:val="007572BD"/>
    <w:rsid w:val="007A0D38"/>
    <w:rsid w:val="007A30FD"/>
    <w:rsid w:val="007B269A"/>
    <w:rsid w:val="007C4A0E"/>
    <w:rsid w:val="007F028B"/>
    <w:rsid w:val="00807D07"/>
    <w:rsid w:val="00835571"/>
    <w:rsid w:val="00846316"/>
    <w:rsid w:val="008511EC"/>
    <w:rsid w:val="00856B4A"/>
    <w:rsid w:val="00884320"/>
    <w:rsid w:val="008A69ED"/>
    <w:rsid w:val="008B4BB2"/>
    <w:rsid w:val="008B6B11"/>
    <w:rsid w:val="008C34A4"/>
    <w:rsid w:val="008C4FDC"/>
    <w:rsid w:val="008C56BF"/>
    <w:rsid w:val="008F1E25"/>
    <w:rsid w:val="00916D97"/>
    <w:rsid w:val="00922096"/>
    <w:rsid w:val="00990C93"/>
    <w:rsid w:val="009C67CF"/>
    <w:rsid w:val="009D0495"/>
    <w:rsid w:val="009D2453"/>
    <w:rsid w:val="00A26ED5"/>
    <w:rsid w:val="00A42BE9"/>
    <w:rsid w:val="00A44BA9"/>
    <w:rsid w:val="00A50722"/>
    <w:rsid w:val="00A623A1"/>
    <w:rsid w:val="00A63409"/>
    <w:rsid w:val="00A77A59"/>
    <w:rsid w:val="00A979C2"/>
    <w:rsid w:val="00AA72CE"/>
    <w:rsid w:val="00B10606"/>
    <w:rsid w:val="00B44F57"/>
    <w:rsid w:val="00BA655C"/>
    <w:rsid w:val="00BB2108"/>
    <w:rsid w:val="00C07E89"/>
    <w:rsid w:val="00C276C3"/>
    <w:rsid w:val="00C27917"/>
    <w:rsid w:val="00C55FA3"/>
    <w:rsid w:val="00C643A9"/>
    <w:rsid w:val="00C71CDB"/>
    <w:rsid w:val="00C90B14"/>
    <w:rsid w:val="00C92D19"/>
    <w:rsid w:val="00CC0F41"/>
    <w:rsid w:val="00CE6127"/>
    <w:rsid w:val="00CF5E8A"/>
    <w:rsid w:val="00D015BC"/>
    <w:rsid w:val="00D01631"/>
    <w:rsid w:val="00D1347E"/>
    <w:rsid w:val="00D27F7C"/>
    <w:rsid w:val="00D3106A"/>
    <w:rsid w:val="00D31FEC"/>
    <w:rsid w:val="00D32BFC"/>
    <w:rsid w:val="00D50995"/>
    <w:rsid w:val="00D65FF4"/>
    <w:rsid w:val="00D770D7"/>
    <w:rsid w:val="00DA3B9E"/>
    <w:rsid w:val="00DB053E"/>
    <w:rsid w:val="00DB4CBF"/>
    <w:rsid w:val="00DB66BD"/>
    <w:rsid w:val="00E01DAC"/>
    <w:rsid w:val="00E21BB3"/>
    <w:rsid w:val="00E23507"/>
    <w:rsid w:val="00E34E3C"/>
    <w:rsid w:val="00E72277"/>
    <w:rsid w:val="00E85BC0"/>
    <w:rsid w:val="00ED096F"/>
    <w:rsid w:val="00ED498C"/>
    <w:rsid w:val="00EE110A"/>
    <w:rsid w:val="00F1039B"/>
    <w:rsid w:val="00F40F30"/>
    <w:rsid w:val="00F43EDC"/>
    <w:rsid w:val="00F549FB"/>
    <w:rsid w:val="00F73E87"/>
    <w:rsid w:val="00FA0636"/>
    <w:rsid w:val="00FA7CD3"/>
    <w:rsid w:val="00FD5E3B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23E2-8EC1-41D1-9365-D42DE015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3</cp:revision>
  <cp:lastPrinted>2012-10-25T15:44:00Z</cp:lastPrinted>
  <dcterms:created xsi:type="dcterms:W3CDTF">2013-05-25T00:56:00Z</dcterms:created>
  <dcterms:modified xsi:type="dcterms:W3CDTF">2013-05-25T00:57:00Z</dcterms:modified>
</cp:coreProperties>
</file>